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F1" w:rsidRDefault="00DC7321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732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 Москве-красавице (осень-зима) </w:t>
      </w:r>
      <w:r w:rsidRPr="00DC73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DC7321" w:rsidRPr="004B1F4D" w:rsidRDefault="00DC7321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E72CDA" w:rsidRDefault="0046080B" w:rsidP="00D460AA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E72CDA">
        <w:rPr>
          <w:rFonts w:ascii="Arial" w:hAnsi="Arial" w:cs="Arial"/>
          <w:b/>
          <w:sz w:val="24"/>
          <w:szCs w:val="24"/>
        </w:rPr>
        <w:t xml:space="preserve"> </w:t>
      </w:r>
      <w:r w:rsidR="00E72CD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B0F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839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Храм Христа Спасителя</w:t>
      </w:r>
      <w:r w:rsidR="00E72CDA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2A2839" w:rsidRPr="00A65206">
        <w:rPr>
          <w:rFonts w:ascii="Arial" w:hAnsi="Arial" w:cs="Arial"/>
          <w:b/>
          <w:sz w:val="24"/>
          <w:szCs w:val="24"/>
        </w:rPr>
        <w:t>Патриарший мост</w:t>
      </w:r>
      <w:r w:rsidRPr="00A65206">
        <w:rPr>
          <w:rFonts w:ascii="Arial" w:hAnsi="Arial" w:cs="Arial"/>
          <w:b/>
          <w:sz w:val="24"/>
          <w:szCs w:val="24"/>
        </w:rPr>
        <w:t xml:space="preserve"> </w:t>
      </w:r>
      <w:r w:rsidR="008A2FC1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2A2839" w:rsidRPr="00A65206">
        <w:rPr>
          <w:rFonts w:ascii="Arial" w:hAnsi="Arial" w:cs="Arial"/>
          <w:b/>
          <w:sz w:val="24"/>
          <w:szCs w:val="24"/>
          <w:shd w:val="clear" w:color="auto" w:fill="FFFFFF"/>
        </w:rPr>
        <w:t>Фабрика «Красный Октябрь»</w:t>
      </w:r>
      <w:r w:rsidR="002A2839" w:rsidRPr="00A652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0AA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2A2839" w:rsidRPr="00A65206">
        <w:rPr>
          <w:rFonts w:ascii="Arial" w:hAnsi="Arial" w:cs="Arial"/>
          <w:b/>
          <w:bCs/>
          <w:sz w:val="24"/>
          <w:szCs w:val="24"/>
        </w:rPr>
        <w:t>Пушкинский музей</w:t>
      </w:r>
      <w:r w:rsidRPr="00A65206">
        <w:rPr>
          <w:rFonts w:ascii="Arial" w:hAnsi="Arial" w:cs="Arial"/>
          <w:sz w:val="24"/>
          <w:szCs w:val="24"/>
        </w:rPr>
        <w:t xml:space="preserve"> </w:t>
      </w:r>
      <w:r w:rsidR="003A7F82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206">
        <w:rPr>
          <w:rFonts w:ascii="Arial" w:eastAsia="Times New Roman" w:hAnsi="Arial" w:cs="Arial"/>
          <w:b/>
          <w:sz w:val="24"/>
          <w:szCs w:val="24"/>
        </w:rPr>
        <w:t>Музей</w:t>
      </w:r>
      <w:r w:rsidR="002A2839" w:rsidRPr="00A65206">
        <w:rPr>
          <w:rFonts w:ascii="Arial" w:eastAsia="Times New Roman" w:hAnsi="Arial" w:cs="Arial"/>
          <w:b/>
          <w:sz w:val="24"/>
          <w:szCs w:val="24"/>
        </w:rPr>
        <w:t xml:space="preserve"> сословий России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eastAsia="Times New Roman" w:hAnsi="Arial" w:cs="Arial"/>
          <w:b/>
          <w:sz w:val="24"/>
          <w:szCs w:val="24"/>
        </w:rPr>
        <w:t xml:space="preserve"> Арбат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65206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Мемориальная квартира</w:t>
      </w:r>
      <w:r w:rsidR="002A2839" w:rsidRPr="00A65206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А.С. Пушкина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65206">
        <w:rPr>
          <w:rFonts w:ascii="Arial" w:hAnsi="Arial" w:cs="Arial"/>
          <w:b/>
          <w:sz w:val="24"/>
          <w:szCs w:val="24"/>
        </w:rPr>
        <w:t xml:space="preserve">Парк «Зарядье»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hAnsi="Arial" w:cs="Arial"/>
          <w:b/>
          <w:sz w:val="24"/>
          <w:szCs w:val="24"/>
        </w:rPr>
        <w:t xml:space="preserve"> </w:t>
      </w:r>
      <w:r w:rsidR="00A65206">
        <w:rPr>
          <w:rFonts w:ascii="Arial" w:hAnsi="Arial" w:cs="Arial"/>
          <w:b/>
          <w:sz w:val="24"/>
          <w:szCs w:val="24"/>
        </w:rPr>
        <w:t>Красная площадь</w:t>
      </w:r>
      <w:r w:rsidR="002A2839" w:rsidRPr="00A65206">
        <w:rPr>
          <w:rFonts w:ascii="Arial" w:hAnsi="Arial" w:cs="Arial"/>
          <w:b/>
          <w:sz w:val="24"/>
          <w:szCs w:val="24"/>
        </w:rPr>
        <w:t> 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206">
        <w:rPr>
          <w:rFonts w:ascii="Arial" w:hAnsi="Arial" w:cs="Arial"/>
          <w:b/>
          <w:sz w:val="24"/>
          <w:szCs w:val="24"/>
        </w:rPr>
        <w:t>Александровский сад</w:t>
      </w:r>
      <w:r w:rsidR="002A2839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206">
        <w:rPr>
          <w:rFonts w:ascii="Arial" w:hAnsi="Arial" w:cs="Arial"/>
          <w:b/>
          <w:sz w:val="24"/>
          <w:szCs w:val="24"/>
        </w:rPr>
        <w:t>Воробьевы горы</w:t>
      </w:r>
      <w:r w:rsidR="00A65206" w:rsidRPr="00A65206">
        <w:rPr>
          <w:rFonts w:ascii="Arial" w:hAnsi="Arial" w:cs="Arial"/>
          <w:b/>
          <w:sz w:val="24"/>
          <w:szCs w:val="24"/>
        </w:rPr>
        <w:t xml:space="preserve">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65206" w:rsidRPr="00A65206">
        <w:rPr>
          <w:rFonts w:ascii="Arial" w:hAnsi="Arial" w:cs="Arial"/>
          <w:b/>
          <w:sz w:val="24"/>
          <w:szCs w:val="24"/>
        </w:rPr>
        <w:t xml:space="preserve"> </w:t>
      </w:r>
      <w:r w:rsidR="00A65206">
        <w:rPr>
          <w:rFonts w:ascii="Arial" w:hAnsi="Arial" w:cs="Arial"/>
          <w:b/>
          <w:sz w:val="24"/>
          <w:szCs w:val="24"/>
        </w:rPr>
        <w:t>Комплекс</w:t>
      </w:r>
      <w:r w:rsidR="00A65206" w:rsidRPr="00A65206">
        <w:rPr>
          <w:rFonts w:ascii="Arial" w:hAnsi="Arial" w:cs="Arial"/>
          <w:b/>
          <w:sz w:val="24"/>
          <w:szCs w:val="24"/>
        </w:rPr>
        <w:t xml:space="preserve"> «Москва-Сити»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6520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C06F4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C7321" w:rsidRPr="001D79FA" w:rsidRDefault="00DC7321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321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283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2A2839" w:rsidRPr="002A2839" w:rsidRDefault="002A2839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7321" w:rsidRPr="002A2839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sz w:val="18"/>
                <w:szCs w:val="18"/>
              </w:rPr>
              <w:t>Прогулка-экскурсия по уникальному району Москвы - Хамовники</w:t>
            </w:r>
            <w:r w:rsidRPr="002A2839">
              <w:rPr>
                <w:rFonts w:ascii="Arial" w:hAnsi="Arial" w:cs="Arial"/>
                <w:sz w:val="18"/>
                <w:szCs w:val="18"/>
              </w:rPr>
              <w:t>, место сосредоточения художественных музеев, современных арт-объектов, уникальных архитектурных памятников:</w:t>
            </w:r>
          </w:p>
          <w:p w:rsidR="00DC7321" w:rsidRPr="002A2839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- </w:t>
            </w:r>
            <w:r w:rsidRPr="002A283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Храм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2A283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Христа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2A283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Спасителя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одно из самых запоминающихся зданий в архитектурном образе столицы, сохраняющее за собой образ главного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храма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Отечества. История этого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собора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уникальна, а о его возведении известно множество интересных и необычных фактов. Изначально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храм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строили как архитектурный памятник в честь победы над гегемонией Наполеона.</w:t>
            </w:r>
          </w:p>
          <w:p w:rsidR="00DC7321" w:rsidRPr="002A2839" w:rsidRDefault="00DC7321" w:rsidP="002A2839">
            <w:pPr>
              <w:spacing w:after="0" w:line="240" w:lineRule="auto"/>
              <w:rPr>
                <w:rStyle w:val="cut-invisible"/>
                <w:rFonts w:ascii="Arial" w:eastAsiaTheme="majorEastAsia" w:hAnsi="Arial" w:cs="Arial"/>
                <w:sz w:val="18"/>
                <w:szCs w:val="18"/>
              </w:rPr>
            </w:pPr>
            <w:r w:rsidRPr="002A283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</w:rPr>
              <w:t>Патриарший мост</w:t>
            </w:r>
            <w:r w:rsidRPr="002A2839">
              <w:rPr>
                <w:rFonts w:ascii="Arial" w:hAnsi="Arial" w:cs="Arial"/>
                <w:sz w:val="18"/>
                <w:szCs w:val="18"/>
              </w:rPr>
              <w:t xml:space="preserve"> заслуженно считается одним из самых впечатляющих в Москве. </w:t>
            </w:r>
            <w:r w:rsidRPr="002A2839">
              <w:rPr>
                <w:rStyle w:val="cut-visible"/>
                <w:rFonts w:ascii="Arial" w:hAnsi="Arial" w:cs="Arial"/>
                <w:sz w:val="18"/>
                <w:szCs w:val="18"/>
              </w:rPr>
              <w:t>Весь мост, по</w:t>
            </w:r>
            <w:r w:rsidRPr="002A2839">
              <w:rPr>
                <w:rStyle w:val="cut-invisible"/>
                <w:rFonts w:ascii="Arial" w:eastAsiaTheme="majorEastAsia" w:hAnsi="Arial" w:cs="Arial"/>
                <w:sz w:val="18"/>
                <w:szCs w:val="18"/>
              </w:rPr>
              <w:t xml:space="preserve"> сути, является большой смотровой площадкой, поскольку с него открываются завораживающие виды на центр города и основные достопримечательности Москвы: Кремль, памятник Петру I, Болотный остров, Дом на набережной, Центральный дом художника, Парк Горького и </w:t>
            </w:r>
            <w:proofErr w:type="spellStart"/>
            <w:r w:rsidRPr="002A2839">
              <w:rPr>
                <w:rStyle w:val="cut-invisible"/>
                <w:rFonts w:ascii="Arial" w:eastAsiaTheme="majorEastAsia" w:hAnsi="Arial" w:cs="Arial"/>
                <w:sz w:val="18"/>
                <w:szCs w:val="18"/>
              </w:rPr>
              <w:t>Музеон</w:t>
            </w:r>
            <w:proofErr w:type="spellEnd"/>
            <w:r w:rsidRPr="002A2839">
              <w:rPr>
                <w:rStyle w:val="cut-invisible"/>
                <w:rFonts w:ascii="Arial" w:eastAsiaTheme="majorEastAsia" w:hAnsi="Arial" w:cs="Arial"/>
                <w:sz w:val="18"/>
                <w:szCs w:val="18"/>
              </w:rPr>
              <w:t>.</w:t>
            </w:r>
          </w:p>
          <w:p w:rsidR="00DC7321" w:rsidRPr="002A2839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- 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фабрика «Красный Октябрь»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— это Московская кондитерская фабрика, основанная в 1889 году и проработавшая на </w:t>
            </w:r>
            <w:proofErr w:type="spellStart"/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Берсеневской</w:t>
            </w:r>
            <w:proofErr w:type="spellEnd"/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набережной Москвы более века. На сегодняшний </w:t>
            </w:r>
            <w:r w:rsidR="00795F89"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день -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этот комплекс сооружений является арт-кластером, где размещаются художественные галереи, выставки, магазины и проходят ярмарки современного искусства.</w:t>
            </w:r>
          </w:p>
          <w:p w:rsidR="00DC7321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-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2A283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Пушкинский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2A283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музей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– так коротко называют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Государственный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музей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изобразительных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искусств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им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А. С. </w:t>
            </w:r>
            <w:r w:rsidRPr="002A28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Пушкина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 w:rsidR="00795F89"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расположившийся на</w:t>
            </w:r>
            <w:r w:rsidRPr="002A28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улице Волхонка. Его называют самым академичным музеем Москвы, ведь он располагает уникальной коллекцией скульптурных слепков, копий и подлинников, по которым можно изучать всю историю мировой культуры.</w:t>
            </w:r>
          </w:p>
          <w:p w:rsidR="002A2839" w:rsidRPr="002A2839" w:rsidRDefault="002A2839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C7321" w:rsidRDefault="00DC7321" w:rsidP="002A2839">
            <w:pPr>
              <w:spacing w:after="0" w:line="240" w:lineRule="auto"/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A283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Посещение Музея сословий России (входные </w:t>
            </w:r>
            <w:r w:rsidR="00795F89" w:rsidRPr="002A2839">
              <w:rPr>
                <w:rFonts w:ascii="Arial" w:eastAsia="Times New Roman" w:hAnsi="Arial" w:cs="Arial"/>
                <w:b/>
                <w:sz w:val="18"/>
                <w:szCs w:val="18"/>
              </w:rPr>
              <w:t>билеты)</w:t>
            </w:r>
            <w:r w:rsidR="00795F89" w:rsidRPr="002A2839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Pr="002A283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A2839">
              <w:rPr>
                <w:rStyle w:val="cut-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Один из самых молодых музеев Москвы</w:t>
            </w:r>
            <w:r w:rsidRPr="002A2839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795F89" w:rsidRPr="002A283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Размещается рядом</w:t>
            </w:r>
            <w:r w:rsidRPr="002A283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с картинной галереей Ильи Глазунова </w:t>
            </w:r>
            <w:r w:rsidR="002A2839" w:rsidRPr="002A283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в строении,</w:t>
            </w:r>
            <w:r w:rsidRPr="002A283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стилизованном под старинный особняк XIX века. </w:t>
            </w:r>
            <w:r w:rsidRPr="002A2839">
              <w:rPr>
                <w:rStyle w:val="cut-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Три этажа, каждый из которых посвящён отдельному сословию - наряды, портреты, иконы, предметы интерьера,</w:t>
            </w:r>
            <w:r w:rsidRPr="002A2839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воссозданная обстановка комнат и избы. Уникальное </w:t>
            </w:r>
            <w:r w:rsidR="00795F89" w:rsidRPr="002A2839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собрание картин</w:t>
            </w:r>
            <w:r w:rsidRPr="002A2839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предметов быта, и неповторимое придворное платье великой княгини и невесты допетровской эпохи – не оставит равнодушным никого.</w:t>
            </w:r>
          </w:p>
          <w:p w:rsidR="002A2839" w:rsidRPr="002A2839" w:rsidRDefault="002A2839" w:rsidP="002A2839">
            <w:pPr>
              <w:spacing w:after="0" w:line="240" w:lineRule="auto"/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C7321" w:rsidRPr="002A2839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2839">
              <w:rPr>
                <w:rFonts w:ascii="Arial" w:hAnsi="Arial" w:cs="Arial"/>
                <w:sz w:val="18"/>
                <w:szCs w:val="18"/>
              </w:rPr>
              <w:t>Окончание программы в городе. Свободное время или за доп. плату:</w:t>
            </w:r>
          </w:p>
          <w:p w:rsidR="0046080B" w:rsidRPr="002A2839" w:rsidRDefault="00DC7321" w:rsidP="00A6520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Посещение Государственного музея изобразительных искусств имени А.С. Пушкина (входные билеты) </w:t>
            </w:r>
            <w:r w:rsidRPr="002A28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– одного из самых крупных музеев России, в котором представлены произведения европейского и мирового искусства с древнейших времен до начала XIX </w:t>
            </w:r>
            <w:r w:rsidR="00795F89" w:rsidRPr="002A283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века. </w:t>
            </w:r>
            <w:r w:rsidR="00795F89" w:rsidRPr="002A28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Pr="002A28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Стоимость: 750 руб. взр. 450 руб. шк.)</w:t>
            </w:r>
          </w:p>
          <w:p w:rsidR="00A27EAE" w:rsidRPr="00A27EAE" w:rsidRDefault="00A27EAE" w:rsidP="00DC7321">
            <w:pPr>
              <w:spacing w:after="0" w:line="240" w:lineRule="auto"/>
              <w:rPr>
                <w:rFonts w:ascii="Arial" w:hAnsi="Arial" w:cs="Arial"/>
                <w:color w:val="566A6C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AA124F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C7321" w:rsidRDefault="00DC7321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C7321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283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2A2839" w:rsidRPr="002A2839" w:rsidRDefault="002A2839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7321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sz w:val="18"/>
                <w:szCs w:val="18"/>
              </w:rPr>
              <w:t xml:space="preserve">Пешеходная экскурсия по Арбату </w:t>
            </w:r>
            <w:r w:rsidRPr="002A2839">
              <w:rPr>
                <w:rFonts w:ascii="Arial" w:hAnsi="Arial" w:cs="Arial"/>
                <w:sz w:val="18"/>
                <w:szCs w:val="18"/>
              </w:rPr>
              <w:t xml:space="preserve">– одному из символов Москвы и, пожалуй, самой знаменитой пешеходной улице столицы, известной своими магазинами, сувенирными лавками и, конечно, достопримечательностями. Мы познакомимся с историей Арбата, начитывающей более пятисот лет, узнаем, как связаны с данной улицей имена А.С.Пушкина, </w:t>
            </w:r>
            <w:proofErr w:type="spellStart"/>
            <w:r w:rsidRPr="002A2839">
              <w:rPr>
                <w:rFonts w:ascii="Arial" w:hAnsi="Arial" w:cs="Arial"/>
                <w:sz w:val="18"/>
                <w:szCs w:val="18"/>
              </w:rPr>
              <w:t>М.Ю.Лермонтова</w:t>
            </w:r>
            <w:proofErr w:type="spellEnd"/>
            <w:r w:rsidRPr="002A28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A2839">
              <w:rPr>
                <w:rFonts w:ascii="Arial" w:hAnsi="Arial" w:cs="Arial"/>
                <w:sz w:val="18"/>
                <w:szCs w:val="18"/>
              </w:rPr>
              <w:t>А.В.Суворова</w:t>
            </w:r>
            <w:proofErr w:type="spellEnd"/>
            <w:r w:rsidRPr="002A2839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2A2839">
              <w:rPr>
                <w:rFonts w:ascii="Arial" w:hAnsi="Arial" w:cs="Arial"/>
                <w:sz w:val="18"/>
                <w:szCs w:val="18"/>
              </w:rPr>
              <w:t>Б.Ш.Окуджавы</w:t>
            </w:r>
            <w:proofErr w:type="spellEnd"/>
            <w:r w:rsidRPr="002A2839">
              <w:rPr>
                <w:rFonts w:ascii="Arial" w:hAnsi="Arial" w:cs="Arial"/>
                <w:sz w:val="18"/>
                <w:szCs w:val="18"/>
              </w:rPr>
              <w:t xml:space="preserve">, увидим, в здании какого ресторана </w:t>
            </w:r>
            <w:proofErr w:type="spellStart"/>
            <w:r w:rsidRPr="002A2839">
              <w:rPr>
                <w:rFonts w:ascii="Arial" w:hAnsi="Arial" w:cs="Arial"/>
                <w:sz w:val="18"/>
                <w:szCs w:val="18"/>
              </w:rPr>
              <w:t>А.П.Чехов</w:t>
            </w:r>
            <w:proofErr w:type="spellEnd"/>
            <w:r w:rsidRPr="002A2839">
              <w:rPr>
                <w:rFonts w:ascii="Arial" w:hAnsi="Arial" w:cs="Arial"/>
                <w:sz w:val="18"/>
                <w:szCs w:val="18"/>
              </w:rPr>
              <w:t xml:space="preserve"> праздновал премьеру «Чайки» и проводил публичные чтения </w:t>
            </w:r>
            <w:proofErr w:type="spellStart"/>
            <w:r w:rsidRPr="002A2839">
              <w:rPr>
                <w:rFonts w:ascii="Arial" w:hAnsi="Arial" w:cs="Arial"/>
                <w:sz w:val="18"/>
                <w:szCs w:val="18"/>
              </w:rPr>
              <w:t>Л.Н.Толстой</w:t>
            </w:r>
            <w:proofErr w:type="spellEnd"/>
            <w:r w:rsidRPr="002A2839">
              <w:rPr>
                <w:rFonts w:ascii="Arial" w:hAnsi="Arial" w:cs="Arial"/>
                <w:sz w:val="18"/>
                <w:szCs w:val="18"/>
              </w:rPr>
              <w:t>, а также раскроем другие секреты одной из старейших московских улиц.</w:t>
            </w:r>
          </w:p>
          <w:p w:rsidR="002A2839" w:rsidRPr="002A2839" w:rsidRDefault="002A2839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7321" w:rsidRDefault="00DC7321" w:rsidP="002A28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A2839">
              <w:rPr>
                <w:rStyle w:val="a7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Посещение мемориальной квартиры А.С. Пушкина </w:t>
            </w:r>
            <w:r w:rsidRPr="002A283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(по входным билетам)</w:t>
            </w:r>
            <w:r w:rsidRPr="002A28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в которой Александр Сергеевич начал жить незадолго до свадьбы и провел вместе с супругой Натальей Николаевной Гончаровой первые месяцы семейной жизни.</w:t>
            </w:r>
          </w:p>
          <w:p w:rsidR="002A2839" w:rsidRPr="002A2839" w:rsidRDefault="002A2839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080B" w:rsidRPr="002A2839" w:rsidRDefault="00DC7321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2839">
              <w:rPr>
                <w:rFonts w:ascii="Arial" w:hAnsi="Arial" w:cs="Arial"/>
                <w:sz w:val="18"/>
                <w:szCs w:val="18"/>
              </w:rPr>
              <w:t>Окончание программы на Арбате. Свободное время.</w:t>
            </w:r>
          </w:p>
          <w:p w:rsidR="0046080B" w:rsidRPr="00F60209" w:rsidRDefault="0046080B" w:rsidP="00DC7321">
            <w:pPr>
              <w:spacing w:after="0" w:line="240" w:lineRule="auto"/>
              <w:rPr>
                <w:rFonts w:ascii="Arial" w:eastAsia="Times New Roman" w:hAnsi="Arial" w:cs="Arial"/>
                <w:color w:val="566A6C"/>
                <w:sz w:val="18"/>
                <w:szCs w:val="18"/>
                <w:lang w:eastAsia="ru-RU"/>
              </w:rPr>
            </w:pPr>
          </w:p>
        </w:tc>
      </w:tr>
      <w:tr w:rsidR="00DC7321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DC7321" w:rsidRDefault="00DC7321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DC7321" w:rsidRDefault="00DC7321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C7321" w:rsidRPr="002A2839" w:rsidRDefault="00DC7321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2A2839" w:rsidRPr="002A2839" w:rsidRDefault="002A2839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C7321" w:rsidRPr="002A2839" w:rsidRDefault="00DC7321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Прогулка по новому инновационному парку «Зарядье».</w:t>
            </w:r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</w:t>
            </w:r>
            <w:proofErr w:type="spellStart"/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>флорариумом</w:t>
            </w:r>
            <w:proofErr w:type="spellEnd"/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 xml:space="preserve">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 w:rsidR="002A2839" w:rsidRPr="002A2839" w:rsidRDefault="002A2839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C7321" w:rsidRPr="002A2839" w:rsidRDefault="00DC7321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color w:val="auto"/>
                <w:sz w:val="18"/>
                <w:szCs w:val="18"/>
              </w:rPr>
              <w:t>Пешеходная экскурсия по Красной площади -</w:t>
            </w:r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 xml:space="preserve">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 w:rsidR="002A2839" w:rsidRPr="002A2839" w:rsidRDefault="002A2839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C7321" w:rsidRPr="002A2839" w:rsidRDefault="00DC7321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color w:val="auto"/>
                <w:sz w:val="18"/>
                <w:szCs w:val="18"/>
              </w:rPr>
              <w:t>Экскурсия-прогулка по Александровскому саду,</w:t>
            </w:r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 xml:space="preserve"> на территории которого можно увидеть такие исторические объекты, как Кутафья башня Кремля, Итальянский грот, Могилу неизвестного солдата и др.</w:t>
            </w:r>
          </w:p>
          <w:p w:rsidR="002A2839" w:rsidRPr="002A2839" w:rsidRDefault="002A2839" w:rsidP="002A2839">
            <w:pPr>
              <w:pStyle w:val="a6"/>
              <w:spacing w:befor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C7321" w:rsidRPr="002A2839" w:rsidRDefault="00DC7321" w:rsidP="002A2839">
            <w:pPr>
              <w:pStyle w:val="a6"/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2A2839" w:rsidRPr="002A2839" w:rsidRDefault="00DC7321" w:rsidP="00A65206">
            <w:pPr>
              <w:pStyle w:val="1"/>
              <w:numPr>
                <w:ilvl w:val="0"/>
                <w:numId w:val="3"/>
              </w:numPr>
              <w:spacing w:befor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Экскурсия в Оружейную палату</w:t>
            </w:r>
            <w:r w:rsidRPr="002A2839">
              <w:rPr>
                <w:rFonts w:ascii="Arial" w:hAnsi="Arial" w:cs="Arial"/>
                <w:color w:val="auto"/>
                <w:sz w:val="18"/>
                <w:szCs w:val="18"/>
              </w:rPr>
              <w:t xml:space="preserve"> – музей-сокровищницу, в экспозициях которого насчитывается более 4000 уникальных экспонатов </w:t>
            </w:r>
            <w:r w:rsidRPr="002A2839">
              <w:rPr>
                <w:rFonts w:ascii="Arial" w:hAnsi="Arial" w:cs="Arial"/>
                <w:b/>
                <w:color w:val="auto"/>
                <w:sz w:val="18"/>
                <w:szCs w:val="18"/>
              </w:rPr>
              <w:t>(Стоимость: 2000 руб./чел.)</w:t>
            </w:r>
          </w:p>
          <w:p w:rsidR="00DC7321" w:rsidRPr="002A2839" w:rsidRDefault="00DC7321" w:rsidP="00A6520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i/>
                <w:sz w:val="18"/>
                <w:szCs w:val="18"/>
              </w:rPr>
              <w:t>Экскурсия по территории Московского Кремля</w:t>
            </w:r>
            <w:r w:rsidRPr="002A2839">
              <w:rPr>
                <w:rFonts w:ascii="Arial" w:hAnsi="Arial" w:cs="Arial"/>
                <w:i/>
                <w:sz w:val="18"/>
                <w:szCs w:val="18"/>
              </w:rPr>
              <w:t xml:space="preserve"> - с посещением одного из соборов-музеев на Соборной площади 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</w:rPr>
              <w:t>(Стоимость: 1800 руб/чел.)</w:t>
            </w:r>
          </w:p>
          <w:p w:rsidR="002A2839" w:rsidRPr="00933CE7" w:rsidRDefault="002A2839" w:rsidP="002A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321" w:rsidRPr="001D79FA" w:rsidTr="002A2839">
        <w:trPr>
          <w:trHeight w:val="5095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DC7321" w:rsidRDefault="00DC7321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  <w:p w:rsidR="00DC7321" w:rsidRDefault="00DC7321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C7321" w:rsidRDefault="00DC7321" w:rsidP="00795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F8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 w:rsidR="002A2839" w:rsidRPr="00795F89" w:rsidRDefault="002A2839" w:rsidP="00795F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321" w:rsidRDefault="00DC7321" w:rsidP="00795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sz w:val="18"/>
                <w:szCs w:val="18"/>
              </w:rPr>
              <w:t xml:space="preserve">Автобусно-пешеходная обзорная экскурсия по городу – </w:t>
            </w:r>
            <w:r w:rsidRPr="00795F89">
              <w:rPr>
                <w:rFonts w:ascii="Arial" w:hAnsi="Arial" w:cs="Arial"/>
                <w:sz w:val="18"/>
                <w:szCs w:val="18"/>
              </w:rPr>
              <w:t>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 w:rsidR="002A2839" w:rsidRPr="00795F89" w:rsidRDefault="002A2839" w:rsidP="00795F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321" w:rsidRDefault="00DC7321" w:rsidP="00795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sz w:val="18"/>
                <w:szCs w:val="18"/>
              </w:rPr>
              <w:t>Посещение смотровой площадки на Воробьевых горах –</w:t>
            </w:r>
            <w:r w:rsidRPr="00795F89">
              <w:rPr>
                <w:rFonts w:ascii="Arial" w:hAnsi="Arial" w:cs="Arial"/>
                <w:sz w:val="18"/>
                <w:szCs w:val="18"/>
              </w:rPr>
              <w:t xml:space="preserve">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 w:rsidR="002A2839" w:rsidRPr="00795F89" w:rsidRDefault="002A2839" w:rsidP="00795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7321" w:rsidRDefault="00DC7321" w:rsidP="00795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sz w:val="18"/>
                <w:szCs w:val="18"/>
              </w:rPr>
              <w:t xml:space="preserve">Посещение комплекса «Москва-Сити» – </w:t>
            </w:r>
            <w:r w:rsidRPr="00795F89">
              <w:rPr>
                <w:rFonts w:ascii="Arial" w:hAnsi="Arial" w:cs="Arial"/>
                <w:sz w:val="18"/>
                <w:szCs w:val="18"/>
              </w:rPr>
              <w:t xml:space="preserve">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</w:t>
            </w:r>
            <w:r w:rsidR="00795F89" w:rsidRPr="00795F89">
              <w:rPr>
                <w:rFonts w:ascii="Arial" w:hAnsi="Arial" w:cs="Arial"/>
                <w:sz w:val="18"/>
                <w:szCs w:val="18"/>
              </w:rPr>
              <w:t>строительства небоскребов</w:t>
            </w:r>
            <w:r w:rsidRPr="00795F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2839" w:rsidRPr="00795F89" w:rsidRDefault="002A2839" w:rsidP="00795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2839" w:rsidRPr="00795F89" w:rsidRDefault="00DC7321" w:rsidP="00795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F89">
              <w:rPr>
                <w:rFonts w:ascii="Arial" w:hAnsi="Arial" w:cs="Arial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2A2839" w:rsidRPr="002A2839" w:rsidRDefault="00DC7321" w:rsidP="00A6520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A2839">
              <w:rPr>
                <w:rFonts w:ascii="Arial" w:hAnsi="Arial" w:cs="Arial"/>
                <w:b/>
                <w:i/>
                <w:sz w:val="18"/>
                <w:szCs w:val="18"/>
              </w:rPr>
              <w:t>Подъем на</w:t>
            </w:r>
            <w:r w:rsidRPr="002A2839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2A2839">
              <w:rPr>
                <w:rStyle w:val="a7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смотровую площадку «Панорама </w:t>
            </w:r>
            <w:r w:rsidR="00795F89" w:rsidRPr="002A2839">
              <w:rPr>
                <w:rStyle w:val="a7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360» башни</w:t>
            </w:r>
            <w:r w:rsidRPr="002A28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</w:rPr>
              <w:t>Федерация в Москва-Сити</w:t>
            </w:r>
            <w:r w:rsidRPr="002A2839">
              <w:rPr>
                <w:rFonts w:ascii="Arial" w:hAnsi="Arial" w:cs="Arial"/>
                <w:i/>
                <w:sz w:val="18"/>
                <w:szCs w:val="18"/>
              </w:rPr>
              <w:t xml:space="preserve">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  <w:r w:rsidR="002A2839" w:rsidRPr="004123A8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2A2839">
              <w:rPr>
                <w:rFonts w:ascii="Arial" w:hAnsi="Arial" w:cs="Arial"/>
                <w:b/>
                <w:i/>
                <w:sz w:val="18"/>
                <w:szCs w:val="18"/>
              </w:rPr>
              <w:t>Стоимость: 3100 руб., Н</w:t>
            </w:r>
            <w:bookmarkStart w:id="0" w:name="_GoBack"/>
            <w:bookmarkEnd w:id="0"/>
            <w:r w:rsidRPr="002A2839">
              <w:rPr>
                <w:rFonts w:ascii="Arial" w:hAnsi="Arial" w:cs="Arial"/>
                <w:b/>
                <w:i/>
                <w:sz w:val="18"/>
                <w:szCs w:val="18"/>
              </w:rPr>
              <w:t>ЕТТО</w:t>
            </w:r>
            <w:r w:rsidR="002A2839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2A2839" w:rsidRPr="002A2839" w:rsidRDefault="002A2839" w:rsidP="00795F8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72CDA" w:rsidRPr="001D79FA" w:rsidTr="002A2839">
        <w:trPr>
          <w:trHeight w:val="475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DC7321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72CD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AA124F" w:rsidRDefault="00DC7321" w:rsidP="002A283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795F89" w:rsidRDefault="00DC7321" w:rsidP="00DC7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F89">
              <w:rPr>
                <w:rFonts w:ascii="Arial" w:hAnsi="Arial" w:cs="Arial"/>
                <w:sz w:val="18"/>
                <w:szCs w:val="18"/>
              </w:rPr>
              <w:t xml:space="preserve">Завтрак в отеле. Освобождение номеров. </w:t>
            </w:r>
            <w:r w:rsidRPr="00795F89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  <w:p w:rsidR="002A2839" w:rsidRPr="00795F89" w:rsidRDefault="002A2839" w:rsidP="00DC7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DC7321" w:rsidRPr="00AA124F" w:rsidRDefault="00E72CDA" w:rsidP="00EE13F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  <w:r w:rsidR="00DC7321" w:rsidRPr="00DC7321">
              <w:rPr>
                <w:rFonts w:ascii="Arial" w:hAnsi="Arial" w:cs="Arial"/>
                <w:sz w:val="18"/>
                <w:szCs w:val="18"/>
              </w:rPr>
              <w:t>проживание в выбранной гостинице; питание – завтраки в гостинице, кроме дня заезда; транспортное обслуживание по программе тура; экскурсии по программе тура; входные билеты в музеи и на объекты экскурсий; услуги гида-экскурсовода.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Default="00E72CDA" w:rsidP="00AA124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AA124F" w:rsidRPr="001D79FA" w:rsidRDefault="00AA124F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E710DB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693E96" w:rsidRDefault="00E72CDA" w:rsidP="00546C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46C00" w:rsidRPr="00546C00" w:rsidRDefault="00546C00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За 31 дней до начала тура без удержания, менее - удерживаются </w:t>
            </w:r>
            <w:proofErr w:type="spellStart"/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 оператора.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AA124F" w:rsidRPr="00795F89" w:rsidRDefault="00AA124F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30% - в течени</w:t>
            </w:r>
            <w:r w:rsidR="00AA124F"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 3-х банковских дней с момента подтверждения;</w:t>
            </w:r>
            <w:r w:rsidRPr="00795F89">
              <w:rPr>
                <w:rFonts w:ascii="Arial" w:hAnsi="Arial" w:cs="Arial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100% - за 21 день до заезда.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4A4FD4" w:rsidRPr="00AA124F" w:rsidRDefault="004A4FD4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AA124F" w:rsidRDefault="00EE13F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оплачивается: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в Москву;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дополнительные экскурсии;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на общественном транспорте;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доп. ночь в отеле;</w:t>
            </w:r>
          </w:p>
          <w:p w:rsidR="00DC7321" w:rsidRPr="00DC7321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 xml:space="preserve">индивидуальный трансфер </w:t>
            </w:r>
            <w:r w:rsidR="00DC7321">
              <w:rPr>
                <w:rFonts w:ascii="Arial" w:hAnsi="Arial" w:cs="Arial"/>
                <w:sz w:val="18"/>
                <w:szCs w:val="18"/>
              </w:rPr>
              <w:t>в отель: от ж/д вокзала - от 2850 руб./из аэропорта – от 385</w:t>
            </w:r>
            <w:r w:rsidRPr="00AA124F">
              <w:rPr>
                <w:rFonts w:ascii="Arial" w:hAnsi="Arial" w:cs="Arial"/>
                <w:sz w:val="18"/>
                <w:szCs w:val="18"/>
              </w:rPr>
              <w:t>0 руб./машина.</w:t>
            </w: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F89"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</w:t>
            </w:r>
            <w:r w:rsidR="00795F89" w:rsidRPr="00933C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3CE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95F89">
              <w:rPr>
                <w:rFonts w:ascii="Arial" w:hAnsi="Arial" w:cs="Arial"/>
                <w:b/>
                <w:sz w:val="18"/>
                <w:szCs w:val="18"/>
              </w:rPr>
              <w:t>* - 264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руб./чел</w:t>
            </w:r>
          </w:p>
          <w:p w:rsidR="00795F89" w:rsidRDefault="00795F89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Альянс Бородино 4* </w:t>
            </w:r>
            <w:r>
              <w:rPr>
                <w:rFonts w:ascii="Arial" w:hAnsi="Arial" w:cs="Arial"/>
                <w:b/>
                <w:sz w:val="18"/>
                <w:szCs w:val="18"/>
              </w:rPr>
              <w:t>- 29500 руб./чел</w:t>
            </w:r>
          </w:p>
          <w:p w:rsidR="00A77DAD" w:rsidRP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Скидка детям до 16 лет – </w:t>
            </w:r>
            <w:r w:rsidR="00795F8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50 руб./чел.</w:t>
            </w:r>
          </w:p>
          <w:p w:rsidR="00AA124F" w:rsidRPr="00A77DAD" w:rsidRDefault="00AA124F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933CE7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индивидуальный трансфер из аэропорта и</w:t>
            </w:r>
            <w:r>
              <w:rPr>
                <w:rFonts w:ascii="Arial" w:hAnsi="Arial" w:cs="Arial"/>
                <w:sz w:val="18"/>
                <w:szCs w:val="18"/>
              </w:rPr>
              <w:t>ли ж/д вокзала (за доп. плату).</w:t>
            </w:r>
          </w:p>
          <w:p w:rsidR="00AA124F" w:rsidRP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Гарантированное размещение в гостинице после 14:00 / Освобождение номеров до 12:00. </w:t>
            </w:r>
          </w:p>
          <w:p w:rsidR="00AA124F" w:rsidRPr="00933CE7" w:rsidRDefault="00933CE7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AA124F" w:rsidRPr="00933C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13F1" w:rsidRPr="00AA124F" w:rsidRDefault="00DC732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Гостиницы</w:t>
            </w:r>
            <w:r w:rsidR="00EE13F1" w:rsidRPr="00AA124F">
              <w:rPr>
                <w:rFonts w:ascii="Arial" w:hAnsi="Arial" w:cs="Arial"/>
                <w:b/>
                <w:sz w:val="18"/>
                <w:szCs w:val="18"/>
              </w:rPr>
              <w:t xml:space="preserve"> по туру: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 3*. Завтрак "Шведский стол". Адрес: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ул. Донская д. 1.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Расположена в 5 минутах ходьбы до станции метро "Октябрьская" (две линии метро - Кольцевая и 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Калужско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-рижская). 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Музеон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и другие.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Альянс </w:t>
            </w: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Бородино 4*. Завтрак "Шведский стол". Адрес: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Русаковская</w:t>
            </w:r>
            <w:proofErr w:type="spellEnd"/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д. 13 стр. 5.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Ближайшие станции метро: "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(в пешей доступности - 10 минут) или "Сокольники". Отель находится в непосредственной близости от Комсомольской площади (Казанский, Ярославский и ленинградские вокзалы).</w:t>
            </w:r>
          </w:p>
          <w:p w:rsidR="00A77DAD" w:rsidRPr="00933CE7" w:rsidRDefault="00A77DAD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A124F" w:rsidRPr="00A77DAD" w:rsidRDefault="00AA124F" w:rsidP="00933C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качества!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B60"/>
    <w:multiLevelType w:val="hybridMultilevel"/>
    <w:tmpl w:val="E164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D87"/>
    <w:multiLevelType w:val="hybridMultilevel"/>
    <w:tmpl w:val="F34E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76F"/>
    <w:multiLevelType w:val="hybridMultilevel"/>
    <w:tmpl w:val="C0A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0FEE"/>
    <w:multiLevelType w:val="hybridMultilevel"/>
    <w:tmpl w:val="C4D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5B41"/>
    <w:multiLevelType w:val="hybridMultilevel"/>
    <w:tmpl w:val="0CBA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678D"/>
    <w:rsid w:val="0020127D"/>
    <w:rsid w:val="00233719"/>
    <w:rsid w:val="002A2839"/>
    <w:rsid w:val="00331021"/>
    <w:rsid w:val="003A7F82"/>
    <w:rsid w:val="003A7FA5"/>
    <w:rsid w:val="004123A8"/>
    <w:rsid w:val="0042291F"/>
    <w:rsid w:val="0046080B"/>
    <w:rsid w:val="0046737A"/>
    <w:rsid w:val="004908AC"/>
    <w:rsid w:val="00497498"/>
    <w:rsid w:val="004A4FD4"/>
    <w:rsid w:val="004D4AF7"/>
    <w:rsid w:val="00546C00"/>
    <w:rsid w:val="005771A9"/>
    <w:rsid w:val="0064148A"/>
    <w:rsid w:val="00693E96"/>
    <w:rsid w:val="006F3E7F"/>
    <w:rsid w:val="0079333C"/>
    <w:rsid w:val="00795F89"/>
    <w:rsid w:val="008060ED"/>
    <w:rsid w:val="008A2FC1"/>
    <w:rsid w:val="008E2CED"/>
    <w:rsid w:val="00933CE7"/>
    <w:rsid w:val="009C5F77"/>
    <w:rsid w:val="00A27EAE"/>
    <w:rsid w:val="00A36536"/>
    <w:rsid w:val="00A65206"/>
    <w:rsid w:val="00A77DAD"/>
    <w:rsid w:val="00A87796"/>
    <w:rsid w:val="00AA124F"/>
    <w:rsid w:val="00AD21F0"/>
    <w:rsid w:val="00BA626E"/>
    <w:rsid w:val="00BD5F5E"/>
    <w:rsid w:val="00C06F4D"/>
    <w:rsid w:val="00C76486"/>
    <w:rsid w:val="00D04684"/>
    <w:rsid w:val="00D051A7"/>
    <w:rsid w:val="00D44957"/>
    <w:rsid w:val="00D460AA"/>
    <w:rsid w:val="00D53F0A"/>
    <w:rsid w:val="00D85BFA"/>
    <w:rsid w:val="00DC7321"/>
    <w:rsid w:val="00DD7200"/>
    <w:rsid w:val="00E061E5"/>
    <w:rsid w:val="00E1026E"/>
    <w:rsid w:val="00E51B56"/>
    <w:rsid w:val="00E72CDA"/>
    <w:rsid w:val="00EE13F1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1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ур_осн"/>
    <w:basedOn w:val="a"/>
    <w:autoRedefine/>
    <w:qFormat/>
    <w:rsid w:val="00AA124F"/>
    <w:pPr>
      <w:widowControl w:val="0"/>
      <w:spacing w:before="60" w:after="0" w:line="240" w:lineRule="auto"/>
      <w:ind w:left="45" w:right="28"/>
      <w:jc w:val="both"/>
    </w:pPr>
    <w:rPr>
      <w:rFonts w:ascii="Proxima Nova Rg" w:eastAsia="Times New Roman" w:hAnsi="Proxima Nova Rg"/>
      <w:color w:val="1B1B1B"/>
      <w:lang w:eastAsia="ru-RU"/>
    </w:rPr>
  </w:style>
  <w:style w:type="paragraph" w:customStyle="1" w:styleId="1">
    <w:name w:val="Тур_пр1"/>
    <w:basedOn w:val="a"/>
    <w:qFormat/>
    <w:rsid w:val="00AA124F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A124F"/>
    <w:rPr>
      <w:b/>
      <w:bCs/>
    </w:rPr>
  </w:style>
  <w:style w:type="character" w:customStyle="1" w:styleId="cut-visible">
    <w:name w:val="cut-visible"/>
    <w:basedOn w:val="a0"/>
    <w:rsid w:val="00DC7321"/>
  </w:style>
  <w:style w:type="character" w:customStyle="1" w:styleId="cut-invisible">
    <w:name w:val="cut-invisible"/>
    <w:basedOn w:val="a0"/>
    <w:rsid w:val="00DC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30</cp:revision>
  <dcterms:created xsi:type="dcterms:W3CDTF">2024-07-16T07:39:00Z</dcterms:created>
  <dcterms:modified xsi:type="dcterms:W3CDTF">2025-07-22T09:22:00Z</dcterms:modified>
</cp:coreProperties>
</file>